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D4" w:rsidRPr="005A1875" w:rsidRDefault="00DA79D4" w:rsidP="00DA79D4">
      <w:pPr>
        <w:pStyle w:val="Tytu"/>
        <w:rPr>
          <w:rFonts w:asciiTheme="minorHAnsi" w:hAnsiTheme="minorHAnsi"/>
        </w:rPr>
      </w:pPr>
      <w:r w:rsidRPr="005A1875">
        <w:rPr>
          <w:rFonts w:asciiTheme="minorHAnsi" w:hAnsiTheme="minorHAnsi"/>
        </w:rPr>
        <w:t xml:space="preserve">WYKAZ PODRĘCZNIKÓW </w:t>
      </w:r>
    </w:p>
    <w:p w:rsidR="00DA79D4" w:rsidRDefault="00DA79D4" w:rsidP="00DA79D4">
      <w:pPr>
        <w:jc w:val="center"/>
        <w:rPr>
          <w:b/>
          <w:bCs/>
          <w:sz w:val="32"/>
        </w:rPr>
      </w:pPr>
      <w:r w:rsidRPr="005A1875">
        <w:rPr>
          <w:b/>
          <w:bCs/>
          <w:sz w:val="32"/>
        </w:rPr>
        <w:t xml:space="preserve">DLA </w:t>
      </w:r>
      <w:r w:rsidRPr="00BE7173">
        <w:rPr>
          <w:b/>
          <w:bCs/>
          <w:sz w:val="32"/>
          <w:u w:val="single"/>
        </w:rPr>
        <w:t xml:space="preserve">TECHNIKUM </w:t>
      </w:r>
      <w:r w:rsidR="003D44B0">
        <w:rPr>
          <w:b/>
          <w:bCs/>
          <w:sz w:val="32"/>
        </w:rPr>
        <w:br/>
        <w:t>Rok szkolny 2022/2023</w:t>
      </w:r>
    </w:p>
    <w:p w:rsidR="00DA79D4" w:rsidRPr="00E57D3A" w:rsidRDefault="00DA79D4" w:rsidP="00BD4678">
      <w:pPr>
        <w:shd w:val="clear" w:color="auto" w:fill="FFFF00"/>
        <w:jc w:val="center"/>
        <w:rPr>
          <w:b/>
          <w:sz w:val="36"/>
          <w:szCs w:val="36"/>
        </w:rPr>
      </w:pPr>
      <w:r w:rsidRPr="00CF2EC5">
        <w:rPr>
          <w:b/>
          <w:sz w:val="36"/>
          <w:szCs w:val="36"/>
          <w:highlight w:val="yellow"/>
        </w:rPr>
        <w:t xml:space="preserve">absolwenci gimnazjum </w:t>
      </w:r>
    </w:p>
    <w:p w:rsidR="00DA79D4" w:rsidRDefault="00DA79D4" w:rsidP="00DA79D4">
      <w:pPr>
        <w:pStyle w:val="Nagwek1"/>
        <w:rPr>
          <w:rFonts w:asciiTheme="minorHAnsi" w:hAnsiTheme="minorHAnsi"/>
        </w:rPr>
      </w:pPr>
      <w:r w:rsidRPr="005A1875">
        <w:rPr>
          <w:rFonts w:asciiTheme="minorHAnsi" w:hAnsiTheme="minorHAnsi"/>
        </w:rPr>
        <w:t>Przedmioty ogólnokształcące</w:t>
      </w:r>
      <w:r>
        <w:rPr>
          <w:rFonts w:asciiTheme="minorHAnsi" w:hAnsiTheme="minorHAnsi"/>
        </w:rPr>
        <w:br/>
      </w:r>
    </w:p>
    <w:p w:rsidR="00907F58" w:rsidRPr="00D74C75" w:rsidRDefault="00907F58" w:rsidP="00D74C75">
      <w:pPr>
        <w:rPr>
          <w:b/>
          <w:bCs/>
          <w:sz w:val="28"/>
        </w:rPr>
      </w:pPr>
      <w:r w:rsidRPr="00D74C75">
        <w:rPr>
          <w:b/>
          <w:bCs/>
          <w:sz w:val="28"/>
        </w:rPr>
        <w:t>UWAGA: Podręczniki do przedmiotów zawodowych uczniowie</w:t>
      </w:r>
      <w:r w:rsidRPr="00D74C75">
        <w:rPr>
          <w:sz w:val="28"/>
        </w:rPr>
        <w:t xml:space="preserve"> </w:t>
      </w:r>
      <w:r w:rsidRPr="00D74C75">
        <w:rPr>
          <w:b/>
          <w:bCs/>
          <w:sz w:val="28"/>
        </w:rPr>
        <w:t>Te</w:t>
      </w:r>
      <w:r w:rsidR="00D74C75">
        <w:rPr>
          <w:b/>
          <w:bCs/>
          <w:sz w:val="28"/>
        </w:rPr>
        <w:t xml:space="preserve">chnikum zakupią po uzgodnieniu </w:t>
      </w:r>
      <w:r w:rsidRPr="00D74C75">
        <w:rPr>
          <w:b/>
          <w:bCs/>
          <w:sz w:val="28"/>
        </w:rPr>
        <w:t xml:space="preserve">z nauczycielami </w:t>
      </w:r>
      <w:r w:rsidR="00D74C75">
        <w:rPr>
          <w:b/>
          <w:bCs/>
          <w:sz w:val="28"/>
        </w:rPr>
        <w:t xml:space="preserve"> </w:t>
      </w:r>
      <w:r w:rsidR="00D74C75">
        <w:rPr>
          <w:b/>
          <w:bCs/>
          <w:sz w:val="28"/>
        </w:rPr>
        <w:br/>
      </w:r>
      <w:r w:rsidRPr="00D74C75">
        <w:rPr>
          <w:b/>
          <w:bCs/>
          <w:sz w:val="28"/>
        </w:rPr>
        <w:t>na początku roku szkolnego</w:t>
      </w:r>
      <w:r w:rsidRPr="00D74C75">
        <w:rPr>
          <w:sz w:val="28"/>
        </w:rPr>
        <w:t>.</w:t>
      </w:r>
    </w:p>
    <w:p w:rsidR="00907F58" w:rsidRDefault="00907F58" w:rsidP="00907F58">
      <w:pPr>
        <w:rPr>
          <w:lang w:eastAsia="pl-PL"/>
        </w:rPr>
      </w:pPr>
    </w:p>
    <w:p w:rsidR="00907F58" w:rsidRPr="00907F58" w:rsidRDefault="00907F58" w:rsidP="00907F58">
      <w:pPr>
        <w:rPr>
          <w:lang w:eastAsia="pl-PL"/>
        </w:rPr>
      </w:pPr>
    </w:p>
    <w:tbl>
      <w:tblPr>
        <w:tblStyle w:val="Tabela-Siatka"/>
        <w:tblpPr w:leftFromText="141" w:rightFromText="141" w:vertAnchor="page" w:horzAnchor="margin" w:tblpY="5750"/>
        <w:tblW w:w="0" w:type="auto"/>
        <w:tblLook w:val="04A0"/>
      </w:tblPr>
      <w:tblGrid>
        <w:gridCol w:w="2660"/>
        <w:gridCol w:w="1701"/>
        <w:gridCol w:w="3969"/>
        <w:gridCol w:w="3260"/>
        <w:gridCol w:w="1985"/>
      </w:tblGrid>
      <w:tr w:rsidR="00CE0A94" w:rsidTr="003B6AEA">
        <w:tc>
          <w:tcPr>
            <w:tcW w:w="2660" w:type="dxa"/>
            <w:shd w:val="clear" w:color="auto" w:fill="F2F2F2" w:themeFill="background1" w:themeFillShade="F2"/>
          </w:tcPr>
          <w:p w:rsidR="00CE0A94" w:rsidRPr="000F745C" w:rsidRDefault="00CE0A94" w:rsidP="000F745C">
            <w:pPr>
              <w:jc w:val="center"/>
              <w:rPr>
                <w:b/>
                <w:sz w:val="24"/>
              </w:rPr>
            </w:pPr>
            <w:r w:rsidRPr="000F745C">
              <w:rPr>
                <w:b/>
                <w:sz w:val="24"/>
              </w:rPr>
              <w:t>Przedmiot</w:t>
            </w:r>
            <w:r>
              <w:rPr>
                <w:b/>
                <w:sz w:val="24"/>
              </w:rPr>
              <w:t xml:space="preserve"> </w:t>
            </w:r>
          </w:p>
          <w:p w:rsidR="00CE0A94" w:rsidRPr="000F745C" w:rsidRDefault="00CE0A94" w:rsidP="000F745C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E0A94" w:rsidRPr="000F745C" w:rsidRDefault="00CE0A94" w:rsidP="000F745C">
            <w:pPr>
              <w:jc w:val="center"/>
              <w:rPr>
                <w:b/>
                <w:sz w:val="24"/>
              </w:rPr>
            </w:pPr>
            <w:r w:rsidRPr="000F745C">
              <w:rPr>
                <w:b/>
                <w:sz w:val="24"/>
              </w:rPr>
              <w:t>Klasa /szkoła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CE0A94" w:rsidRPr="000F745C" w:rsidRDefault="00CE0A94" w:rsidP="00CE0A94">
            <w:pPr>
              <w:jc w:val="center"/>
              <w:rPr>
                <w:b/>
                <w:sz w:val="24"/>
              </w:rPr>
            </w:pPr>
            <w:r w:rsidRPr="000F745C">
              <w:rPr>
                <w:b/>
                <w:sz w:val="24"/>
              </w:rPr>
              <w:t>Tytuł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CE0A94" w:rsidRPr="000F745C" w:rsidRDefault="00CE0A94" w:rsidP="000F74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 w:rsidRPr="000F745C">
              <w:rPr>
                <w:b/>
                <w:sz w:val="24"/>
              </w:rPr>
              <w:t>utor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E0A94" w:rsidRPr="000F745C" w:rsidRDefault="00CE0A94" w:rsidP="000F745C">
            <w:pPr>
              <w:jc w:val="center"/>
              <w:rPr>
                <w:b/>
                <w:sz w:val="24"/>
              </w:rPr>
            </w:pPr>
            <w:r w:rsidRPr="000F745C">
              <w:rPr>
                <w:b/>
                <w:sz w:val="24"/>
              </w:rPr>
              <w:t>Wydawnictwo</w:t>
            </w:r>
          </w:p>
        </w:tc>
      </w:tr>
      <w:tr w:rsidR="00CF5A84" w:rsidTr="003B6AEA">
        <w:tc>
          <w:tcPr>
            <w:tcW w:w="2660" w:type="dxa"/>
          </w:tcPr>
          <w:p w:rsidR="00CF5A84" w:rsidRDefault="00892441" w:rsidP="00DA79D4">
            <w:r>
              <w:t>JĘZYK POLSKI</w:t>
            </w:r>
          </w:p>
        </w:tc>
        <w:tc>
          <w:tcPr>
            <w:tcW w:w="1701" w:type="dxa"/>
          </w:tcPr>
          <w:p w:rsidR="00CF5A84" w:rsidRDefault="00CF5A84" w:rsidP="00DA79D4">
            <w:r>
              <w:t>IV Technikum</w:t>
            </w:r>
          </w:p>
        </w:tc>
        <w:tc>
          <w:tcPr>
            <w:tcW w:w="3969" w:type="dxa"/>
          </w:tcPr>
          <w:p w:rsidR="00CF5A84" w:rsidRDefault="00CF5A84" w:rsidP="006F2349">
            <w:pPr>
              <w:rPr>
                <w:rFonts w:ascii="Calibri" w:eastAsia="Calibri" w:hAnsi="Calibri" w:cs="Times New Roman"/>
              </w:rPr>
            </w:pPr>
            <w:r>
              <w:t>„Ponad słowami” zakres podstawowy i rozszerzony</w:t>
            </w:r>
          </w:p>
          <w:p w:rsidR="00892441" w:rsidRDefault="00892441" w:rsidP="006F234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Klasa 2 część 2</w:t>
            </w:r>
          </w:p>
          <w:p w:rsidR="00CF5A84" w:rsidRDefault="00CF5A84" w:rsidP="006F2349">
            <w:r>
              <w:rPr>
                <w:rFonts w:ascii="Calibri" w:eastAsia="Calibri" w:hAnsi="Calibri" w:cs="Times New Roman"/>
              </w:rPr>
              <w:t>Klasa 3</w:t>
            </w:r>
          </w:p>
        </w:tc>
        <w:tc>
          <w:tcPr>
            <w:tcW w:w="3260" w:type="dxa"/>
          </w:tcPr>
          <w:p w:rsidR="00CF5A84" w:rsidRDefault="00CF5A84" w:rsidP="006F234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Małgorzata Chmiel</w:t>
            </w:r>
          </w:p>
          <w:p w:rsidR="00CF5A84" w:rsidRDefault="00CF5A84" w:rsidP="006F234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Robert </w:t>
            </w:r>
            <w:proofErr w:type="spellStart"/>
            <w:r>
              <w:rPr>
                <w:rFonts w:ascii="Calibri" w:eastAsia="Calibri" w:hAnsi="Calibri" w:cs="Times New Roman"/>
              </w:rPr>
              <w:t>Pruszczyński</w:t>
            </w:r>
            <w:proofErr w:type="spellEnd"/>
          </w:p>
          <w:p w:rsidR="00CF5A84" w:rsidRPr="0086050E" w:rsidRDefault="00CF5A84" w:rsidP="00DA79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Anna Równy</w:t>
            </w:r>
          </w:p>
        </w:tc>
        <w:tc>
          <w:tcPr>
            <w:tcW w:w="1985" w:type="dxa"/>
          </w:tcPr>
          <w:p w:rsidR="00CF5A84" w:rsidRDefault="00CF5A84" w:rsidP="00DA79D4">
            <w:r>
              <w:t>Nowa Era</w:t>
            </w:r>
          </w:p>
        </w:tc>
      </w:tr>
      <w:tr w:rsidR="00FA20C5" w:rsidRPr="0055649E" w:rsidTr="003B6AEA">
        <w:tc>
          <w:tcPr>
            <w:tcW w:w="2660" w:type="dxa"/>
          </w:tcPr>
          <w:p w:rsidR="00FA20C5" w:rsidRPr="00D830C5" w:rsidRDefault="00892441" w:rsidP="00DA79D4">
            <w:r>
              <w:t>HISTORIA I SPOŁECZEŃSTWO</w:t>
            </w:r>
          </w:p>
        </w:tc>
        <w:tc>
          <w:tcPr>
            <w:tcW w:w="1701" w:type="dxa"/>
          </w:tcPr>
          <w:p w:rsidR="00FA20C5" w:rsidRPr="00212B31" w:rsidRDefault="00FA20C5" w:rsidP="00D830C5">
            <w:r w:rsidRPr="00212B31">
              <w:t>IV Technikum</w:t>
            </w:r>
          </w:p>
        </w:tc>
        <w:tc>
          <w:tcPr>
            <w:tcW w:w="3969" w:type="dxa"/>
          </w:tcPr>
          <w:p w:rsidR="00FA20C5" w:rsidRDefault="00FA20C5" w:rsidP="00FA20C5">
            <w:r>
              <w:t>Poznać przeszłość. Wojna i wojskowość</w:t>
            </w:r>
          </w:p>
          <w:p w:rsidR="00FA20C5" w:rsidRDefault="00FA20C5" w:rsidP="00FA20C5">
            <w:r>
              <w:t>Poznać przeszłość. Rządzący i rządzeni</w:t>
            </w:r>
            <w:bookmarkStart w:id="0" w:name="_GoBack"/>
            <w:bookmarkEnd w:id="0"/>
          </w:p>
        </w:tc>
        <w:tc>
          <w:tcPr>
            <w:tcW w:w="3260" w:type="dxa"/>
          </w:tcPr>
          <w:p w:rsidR="00FA20C5" w:rsidRDefault="00FA20C5" w:rsidP="00FA20C5">
            <w:r>
              <w:t>Tomasz Maćkowski</w:t>
            </w:r>
          </w:p>
          <w:p w:rsidR="00FA20C5" w:rsidRDefault="00FA20C5" w:rsidP="00FA20C5">
            <w:r>
              <w:t xml:space="preserve">Jarosław </w:t>
            </w:r>
            <w:proofErr w:type="spellStart"/>
            <w:r>
              <w:t>Centek</w:t>
            </w:r>
            <w:proofErr w:type="spellEnd"/>
          </w:p>
          <w:p w:rsidR="00FA20C5" w:rsidRDefault="00FA20C5" w:rsidP="00FA20C5"/>
        </w:tc>
        <w:tc>
          <w:tcPr>
            <w:tcW w:w="1985" w:type="dxa"/>
          </w:tcPr>
          <w:p w:rsidR="00FA20C5" w:rsidRDefault="00FA20C5" w:rsidP="00FA20C5">
            <w:r>
              <w:t>Nowa Era</w:t>
            </w:r>
          </w:p>
          <w:p w:rsidR="00FA20C5" w:rsidRDefault="00FA20C5" w:rsidP="00DA79D4"/>
        </w:tc>
      </w:tr>
      <w:tr w:rsidR="00FD6F17" w:rsidRPr="0055649E" w:rsidTr="003B6AEA">
        <w:tc>
          <w:tcPr>
            <w:tcW w:w="2660" w:type="dxa"/>
          </w:tcPr>
          <w:p w:rsidR="00FD6F17" w:rsidRDefault="00F34B96" w:rsidP="00B07E33">
            <w:r>
              <w:t>GEOGRAFIA</w:t>
            </w:r>
          </w:p>
        </w:tc>
        <w:tc>
          <w:tcPr>
            <w:tcW w:w="1701" w:type="dxa"/>
          </w:tcPr>
          <w:p w:rsidR="00FD6F17" w:rsidRPr="0055649E" w:rsidRDefault="00FD6F17" w:rsidP="00DA79D4">
            <w:r>
              <w:t xml:space="preserve">IV TE </w:t>
            </w:r>
            <w:r>
              <w:br/>
              <w:t>IV TS</w:t>
            </w:r>
          </w:p>
        </w:tc>
        <w:tc>
          <w:tcPr>
            <w:tcW w:w="3969" w:type="dxa"/>
          </w:tcPr>
          <w:p w:rsidR="00FD6F17" w:rsidRPr="0055649E" w:rsidRDefault="00FD6F17" w:rsidP="00DA79D4">
            <w:r>
              <w:t>Ciekawi świata 3, cz. 1 i 2. Zakres rozszerzony</w:t>
            </w:r>
          </w:p>
        </w:tc>
        <w:tc>
          <w:tcPr>
            <w:tcW w:w="3260" w:type="dxa"/>
          </w:tcPr>
          <w:p w:rsidR="00FD6F17" w:rsidRPr="0055649E" w:rsidRDefault="00FD6F17" w:rsidP="00DA79D4">
            <w:r>
              <w:t>Zbigniew Zaniewicz</w:t>
            </w:r>
          </w:p>
        </w:tc>
        <w:tc>
          <w:tcPr>
            <w:tcW w:w="1985" w:type="dxa"/>
          </w:tcPr>
          <w:p w:rsidR="00FD6F17" w:rsidRPr="0055649E" w:rsidRDefault="00FD6F17" w:rsidP="00DA79D4">
            <w:r>
              <w:t>OPERON</w:t>
            </w:r>
          </w:p>
        </w:tc>
      </w:tr>
      <w:tr w:rsidR="00FD6F17" w:rsidTr="003B6AEA">
        <w:tc>
          <w:tcPr>
            <w:tcW w:w="2660" w:type="dxa"/>
          </w:tcPr>
          <w:p w:rsidR="00FD6F17" w:rsidRDefault="00FD6F17" w:rsidP="00DA79D4">
            <w:r>
              <w:t xml:space="preserve">JĘZYK NIEMIECKI </w:t>
            </w:r>
          </w:p>
          <w:p w:rsidR="00FD6F17" w:rsidRDefault="00FD6F17" w:rsidP="00901E15"/>
        </w:tc>
        <w:tc>
          <w:tcPr>
            <w:tcW w:w="1701" w:type="dxa"/>
          </w:tcPr>
          <w:p w:rsidR="00F96450" w:rsidRPr="006F6084" w:rsidRDefault="00FA2187" w:rsidP="00694038">
            <w:r w:rsidRPr="00512C10">
              <w:rPr>
                <w:lang w:val="de-DE"/>
              </w:rPr>
              <w:t xml:space="preserve">IV </w:t>
            </w:r>
            <w:proofErr w:type="spellStart"/>
            <w:r w:rsidRPr="00512C10">
              <w:rPr>
                <w:lang w:val="de-DE"/>
              </w:rPr>
              <w:t>T</w:t>
            </w:r>
            <w:r>
              <w:rPr>
                <w:lang w:val="de-DE"/>
              </w:rPr>
              <w:t>echnikum</w:t>
            </w:r>
            <w:proofErr w:type="spellEnd"/>
          </w:p>
        </w:tc>
        <w:tc>
          <w:tcPr>
            <w:tcW w:w="3969" w:type="dxa"/>
          </w:tcPr>
          <w:p w:rsidR="00FD6F17" w:rsidRDefault="001326FA" w:rsidP="00DA79D4">
            <w:proofErr w:type="spellStart"/>
            <w:r>
              <w:t>Exakt</w:t>
            </w:r>
            <w:proofErr w:type="spellEnd"/>
            <w:r>
              <w:t xml:space="preserve"> </w:t>
            </w:r>
            <w:proofErr w:type="spellStart"/>
            <w:r>
              <w:t>für</w:t>
            </w:r>
            <w:proofErr w:type="spellEnd"/>
            <w:r>
              <w:t xml:space="preserve"> </w:t>
            </w:r>
            <w:proofErr w:type="spellStart"/>
            <w:r>
              <w:t>dich</w:t>
            </w:r>
            <w:proofErr w:type="spellEnd"/>
            <w:r>
              <w:t xml:space="preserve"> 2</w:t>
            </w:r>
            <w:r w:rsidR="00FD6F17">
              <w:t xml:space="preserve"> podręcznik i ćwiczenia</w:t>
            </w:r>
          </w:p>
          <w:p w:rsidR="00993C28" w:rsidRDefault="00993C28" w:rsidP="00DA79D4"/>
        </w:tc>
        <w:tc>
          <w:tcPr>
            <w:tcW w:w="3260" w:type="dxa"/>
          </w:tcPr>
          <w:p w:rsidR="00FD6F17" w:rsidRPr="00636842" w:rsidRDefault="00FD6F17" w:rsidP="00DA79D4">
            <w:r w:rsidRPr="00636842">
              <w:rPr>
                <w:rFonts w:cs="Times New Roman"/>
                <w:szCs w:val="28"/>
              </w:rPr>
              <w:t>Giorgio Motta</w:t>
            </w:r>
          </w:p>
        </w:tc>
        <w:tc>
          <w:tcPr>
            <w:tcW w:w="1985" w:type="dxa"/>
          </w:tcPr>
          <w:p w:rsidR="00FD6F17" w:rsidRDefault="00FD6F17" w:rsidP="00DA79D4">
            <w:r>
              <w:t xml:space="preserve">Lektor </w:t>
            </w:r>
            <w:proofErr w:type="spellStart"/>
            <w:r>
              <w:t>Klett</w:t>
            </w:r>
            <w:proofErr w:type="spellEnd"/>
          </w:p>
        </w:tc>
      </w:tr>
      <w:tr w:rsidR="00CF5A84" w:rsidRPr="00B33031" w:rsidTr="003B6AEA">
        <w:tc>
          <w:tcPr>
            <w:tcW w:w="2660" w:type="dxa"/>
          </w:tcPr>
          <w:p w:rsidR="00CF5A84" w:rsidRPr="00875446" w:rsidRDefault="003D44B0" w:rsidP="00DA79D4">
            <w:r>
              <w:t>JĘZYK ANGIELSKI</w:t>
            </w:r>
          </w:p>
        </w:tc>
        <w:tc>
          <w:tcPr>
            <w:tcW w:w="1701" w:type="dxa"/>
          </w:tcPr>
          <w:p w:rsidR="00CF5A84" w:rsidRPr="00875446" w:rsidRDefault="00CF5A84" w:rsidP="00DA79D4">
            <w:r w:rsidRPr="00875446">
              <w:t>IV Technikum</w:t>
            </w:r>
          </w:p>
        </w:tc>
        <w:tc>
          <w:tcPr>
            <w:tcW w:w="3969" w:type="dxa"/>
          </w:tcPr>
          <w:p w:rsidR="00CF5A84" w:rsidRPr="00875446" w:rsidRDefault="00CF5A84" w:rsidP="00DA79D4">
            <w:r w:rsidRPr="00875446">
              <w:t xml:space="preserve">Longman Repetytorium maturalne – </w:t>
            </w:r>
            <w:r w:rsidRPr="00875446">
              <w:lastRenderedPageBreak/>
              <w:t>poziom podstawowy, Edycja wieloletnia 2w1</w:t>
            </w:r>
          </w:p>
        </w:tc>
        <w:tc>
          <w:tcPr>
            <w:tcW w:w="3260" w:type="dxa"/>
          </w:tcPr>
          <w:p w:rsidR="00CF5A84" w:rsidRPr="00656AC6" w:rsidRDefault="00CF5A84" w:rsidP="00DA79D4">
            <w:r w:rsidRPr="00656AC6">
              <w:lastRenderedPageBreak/>
              <w:t xml:space="preserve">H. Umińska, B. Hastings, </w:t>
            </w:r>
            <w:r w:rsidR="00656AC6" w:rsidRPr="00656AC6">
              <w:t xml:space="preserve"> </w:t>
            </w:r>
            <w:r w:rsidR="00656AC6" w:rsidRPr="00656AC6">
              <w:br/>
            </w:r>
            <w:r w:rsidRPr="00656AC6">
              <w:lastRenderedPageBreak/>
              <w:t>D. Chandler, H. Mrozowska</w:t>
            </w:r>
          </w:p>
          <w:p w:rsidR="00CF5A84" w:rsidRPr="00656AC6" w:rsidRDefault="00CF5A84" w:rsidP="00DA79D4"/>
        </w:tc>
        <w:tc>
          <w:tcPr>
            <w:tcW w:w="1985" w:type="dxa"/>
          </w:tcPr>
          <w:p w:rsidR="00CF5A84" w:rsidRPr="00656AC6" w:rsidRDefault="00CF5A84" w:rsidP="00DA79D4">
            <w:r w:rsidRPr="00656AC6">
              <w:lastRenderedPageBreak/>
              <w:t>PEARSON</w:t>
            </w:r>
          </w:p>
        </w:tc>
      </w:tr>
      <w:tr w:rsidR="00FD6F17" w:rsidTr="003B6AEA">
        <w:tc>
          <w:tcPr>
            <w:tcW w:w="2660" w:type="dxa"/>
          </w:tcPr>
          <w:p w:rsidR="00FD6F17" w:rsidRDefault="00FD6F17" w:rsidP="00DA79D4">
            <w:r>
              <w:lastRenderedPageBreak/>
              <w:t>MATEMATYKA</w:t>
            </w:r>
          </w:p>
          <w:p w:rsidR="000F60AA" w:rsidRDefault="000F60AA" w:rsidP="00DA79D4">
            <w:r>
              <w:t>Zakres rozszerzony</w:t>
            </w:r>
          </w:p>
          <w:p w:rsidR="00FD6F17" w:rsidRDefault="00FD6F17" w:rsidP="0005719D"/>
        </w:tc>
        <w:tc>
          <w:tcPr>
            <w:tcW w:w="1701" w:type="dxa"/>
          </w:tcPr>
          <w:p w:rsidR="00673843" w:rsidRPr="00656AC6" w:rsidRDefault="00673843" w:rsidP="00DA79D4">
            <w:r w:rsidRPr="00656AC6">
              <w:t>IV Technikum</w:t>
            </w:r>
          </w:p>
          <w:p w:rsidR="00FD6F17" w:rsidRPr="00656AC6" w:rsidRDefault="00FD6F17" w:rsidP="00DA79D4"/>
        </w:tc>
        <w:tc>
          <w:tcPr>
            <w:tcW w:w="3969" w:type="dxa"/>
          </w:tcPr>
          <w:p w:rsidR="00FD6F17" w:rsidRDefault="00FD6F17" w:rsidP="00DA79D4">
            <w:r>
              <w:t>Matematyka do liceum i technikum 3</w:t>
            </w:r>
            <w:r w:rsidR="000F60AA">
              <w:t xml:space="preserve"> </w:t>
            </w:r>
            <w:r w:rsidR="000F60AA" w:rsidRPr="000F60AA">
              <w:rPr>
                <w:b/>
              </w:rPr>
              <w:t>ZBIÓR ZADAŃ</w:t>
            </w:r>
            <w:r w:rsidR="000F60AA">
              <w:t>, zakres rozszerzony</w:t>
            </w:r>
          </w:p>
        </w:tc>
        <w:tc>
          <w:tcPr>
            <w:tcW w:w="3260" w:type="dxa"/>
          </w:tcPr>
          <w:p w:rsidR="00FD6F17" w:rsidRDefault="00FD6F17" w:rsidP="00DA79D4">
            <w:r>
              <w:t xml:space="preserve">Marcin </w:t>
            </w:r>
            <w:proofErr w:type="spellStart"/>
            <w:r>
              <w:t>Kurczab</w:t>
            </w:r>
            <w:proofErr w:type="spellEnd"/>
            <w:r>
              <w:t xml:space="preserve">  </w:t>
            </w:r>
            <w:r>
              <w:br/>
              <w:t xml:space="preserve">Elżbieta </w:t>
            </w:r>
            <w:proofErr w:type="spellStart"/>
            <w:r>
              <w:t>Kurczab</w:t>
            </w:r>
            <w:proofErr w:type="spellEnd"/>
            <w:r>
              <w:br/>
              <w:t xml:space="preserve">Elżbieta </w:t>
            </w:r>
            <w:proofErr w:type="spellStart"/>
            <w:r>
              <w:t>Świda</w:t>
            </w:r>
            <w:proofErr w:type="spellEnd"/>
          </w:p>
        </w:tc>
        <w:tc>
          <w:tcPr>
            <w:tcW w:w="1985" w:type="dxa"/>
          </w:tcPr>
          <w:p w:rsidR="00FD6F17" w:rsidRDefault="00FD6F17" w:rsidP="00DA79D4">
            <w:r>
              <w:t>OFICYNA EDUKACYJNA Krzysztof Pazdro</w:t>
            </w:r>
          </w:p>
          <w:p w:rsidR="00FD6F17" w:rsidRDefault="00FD6F17" w:rsidP="00DA79D4">
            <w:r>
              <w:t>Wydanie do 2019 r.</w:t>
            </w:r>
          </w:p>
        </w:tc>
      </w:tr>
      <w:tr w:rsidR="00FD6F17" w:rsidTr="003B6AEA">
        <w:tc>
          <w:tcPr>
            <w:tcW w:w="2660" w:type="dxa"/>
          </w:tcPr>
          <w:p w:rsidR="00FD6F17" w:rsidRDefault="003D44B0" w:rsidP="00DA79D4">
            <w:r>
              <w:t xml:space="preserve">CHEMIA </w:t>
            </w:r>
          </w:p>
          <w:p w:rsidR="003D44B0" w:rsidRDefault="00B236AC" w:rsidP="00DA79D4">
            <w:r>
              <w:t>Zakres rozszerz</w:t>
            </w:r>
            <w:r w:rsidR="003D44B0">
              <w:t>ony</w:t>
            </w:r>
          </w:p>
        </w:tc>
        <w:tc>
          <w:tcPr>
            <w:tcW w:w="1701" w:type="dxa"/>
          </w:tcPr>
          <w:p w:rsidR="00FD6F17" w:rsidRDefault="00FD6F17" w:rsidP="00DA79D4">
            <w:r>
              <w:t xml:space="preserve">IV </w:t>
            </w:r>
            <w:proofErr w:type="spellStart"/>
            <w:r>
              <w:t>TŻiUG</w:t>
            </w:r>
            <w:proofErr w:type="spellEnd"/>
            <w:r>
              <w:t xml:space="preserve"> </w:t>
            </w:r>
          </w:p>
        </w:tc>
        <w:tc>
          <w:tcPr>
            <w:tcW w:w="3969" w:type="dxa"/>
          </w:tcPr>
          <w:p w:rsidR="0089591C" w:rsidRDefault="0089591C" w:rsidP="00DA79D4">
            <w:r>
              <w:t>To jest chemia 2</w:t>
            </w:r>
          </w:p>
          <w:p w:rsidR="00FD6F17" w:rsidRPr="00220B20" w:rsidRDefault="00265603" w:rsidP="00DA79D4">
            <w:r>
              <w:t>Chemia organiczna</w:t>
            </w:r>
            <w:r w:rsidR="00FD6F17">
              <w:t xml:space="preserve"> </w:t>
            </w:r>
            <w:r w:rsidR="00BA0371">
              <w:t xml:space="preserve"> </w:t>
            </w:r>
            <w:r w:rsidR="00BA0371">
              <w:br/>
              <w:t xml:space="preserve"> Zakres rozszerzony</w:t>
            </w:r>
          </w:p>
        </w:tc>
        <w:tc>
          <w:tcPr>
            <w:tcW w:w="3260" w:type="dxa"/>
          </w:tcPr>
          <w:p w:rsidR="00B9736B" w:rsidRDefault="00B236AC" w:rsidP="00DA79D4">
            <w:pPr>
              <w:rPr>
                <w:color w:val="2D2D2D"/>
                <w:szCs w:val="13"/>
                <w:shd w:val="clear" w:color="auto" w:fill="FFFFFF"/>
              </w:rPr>
            </w:pPr>
            <w:r>
              <w:rPr>
                <w:color w:val="2D2D2D"/>
                <w:szCs w:val="13"/>
                <w:shd w:val="clear" w:color="auto" w:fill="FFFFFF"/>
              </w:rPr>
              <w:t>Maria Litwin</w:t>
            </w:r>
            <w:r w:rsidR="00FD6F17" w:rsidRPr="00220B20">
              <w:rPr>
                <w:color w:val="2D2D2D"/>
                <w:szCs w:val="13"/>
                <w:shd w:val="clear" w:color="auto" w:fill="FFFFFF"/>
              </w:rPr>
              <w:t xml:space="preserve"> </w:t>
            </w:r>
          </w:p>
          <w:p w:rsidR="00B9736B" w:rsidRDefault="00B9736B" w:rsidP="00DA79D4">
            <w:pPr>
              <w:rPr>
                <w:color w:val="2D2D2D"/>
                <w:szCs w:val="13"/>
                <w:shd w:val="clear" w:color="auto" w:fill="FFFFFF"/>
              </w:rPr>
            </w:pPr>
            <w:r>
              <w:rPr>
                <w:color w:val="2D2D2D"/>
                <w:szCs w:val="13"/>
                <w:shd w:val="clear" w:color="auto" w:fill="FFFFFF"/>
              </w:rPr>
              <w:t>Szarota Styka-Wlazło</w:t>
            </w:r>
            <w:r w:rsidR="00FD6F17" w:rsidRPr="00220B20">
              <w:rPr>
                <w:color w:val="2D2D2D"/>
                <w:szCs w:val="13"/>
                <w:shd w:val="clear" w:color="auto" w:fill="FFFFFF"/>
              </w:rPr>
              <w:t xml:space="preserve"> </w:t>
            </w:r>
          </w:p>
          <w:p w:rsidR="00FD6F17" w:rsidRDefault="00FD6F17" w:rsidP="00DA79D4">
            <w:r w:rsidRPr="00220B20">
              <w:rPr>
                <w:color w:val="2D2D2D"/>
                <w:szCs w:val="13"/>
                <w:shd w:val="clear" w:color="auto" w:fill="FFFFFF"/>
              </w:rPr>
              <w:t>Joanna Szymońska</w:t>
            </w:r>
          </w:p>
        </w:tc>
        <w:tc>
          <w:tcPr>
            <w:tcW w:w="1985" w:type="dxa"/>
          </w:tcPr>
          <w:p w:rsidR="00FD6F17" w:rsidRDefault="00FD6F17" w:rsidP="00DA79D4">
            <w:r>
              <w:t>Nowa Era</w:t>
            </w:r>
          </w:p>
        </w:tc>
      </w:tr>
    </w:tbl>
    <w:p w:rsidR="00E63643" w:rsidRPr="00993C28" w:rsidRDefault="00656AC6"/>
    <w:sectPr w:rsidR="00E63643" w:rsidRPr="00993C28" w:rsidSect="000B1B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1B50"/>
    <w:rsid w:val="00002EC6"/>
    <w:rsid w:val="00034400"/>
    <w:rsid w:val="00047F6E"/>
    <w:rsid w:val="000B1B50"/>
    <w:rsid w:val="000C7382"/>
    <w:rsid w:val="000F2543"/>
    <w:rsid w:val="000F60AA"/>
    <w:rsid w:val="000F745C"/>
    <w:rsid w:val="00100ACB"/>
    <w:rsid w:val="001326FA"/>
    <w:rsid w:val="001435F4"/>
    <w:rsid w:val="00163DF4"/>
    <w:rsid w:val="001774CB"/>
    <w:rsid w:val="0018462D"/>
    <w:rsid w:val="001B1CA1"/>
    <w:rsid w:val="001B4EBF"/>
    <w:rsid w:val="001C3DB5"/>
    <w:rsid w:val="001E2A12"/>
    <w:rsid w:val="00212B31"/>
    <w:rsid w:val="00216BE9"/>
    <w:rsid w:val="00220B20"/>
    <w:rsid w:val="00237FA5"/>
    <w:rsid w:val="00265603"/>
    <w:rsid w:val="003134F1"/>
    <w:rsid w:val="00325205"/>
    <w:rsid w:val="0035564E"/>
    <w:rsid w:val="003B6AEA"/>
    <w:rsid w:val="003C65BF"/>
    <w:rsid w:val="003D44B0"/>
    <w:rsid w:val="003F49E8"/>
    <w:rsid w:val="004062E2"/>
    <w:rsid w:val="004139C8"/>
    <w:rsid w:val="00454D73"/>
    <w:rsid w:val="00464BAC"/>
    <w:rsid w:val="00497380"/>
    <w:rsid w:val="004A76D4"/>
    <w:rsid w:val="004C5018"/>
    <w:rsid w:val="00512C10"/>
    <w:rsid w:val="00554976"/>
    <w:rsid w:val="0055649E"/>
    <w:rsid w:val="005710CE"/>
    <w:rsid w:val="00580143"/>
    <w:rsid w:val="0059745C"/>
    <w:rsid w:val="005B5552"/>
    <w:rsid w:val="00621986"/>
    <w:rsid w:val="00633467"/>
    <w:rsid w:val="00636842"/>
    <w:rsid w:val="00656AC6"/>
    <w:rsid w:val="00673843"/>
    <w:rsid w:val="00694038"/>
    <w:rsid w:val="006F2349"/>
    <w:rsid w:val="006F6084"/>
    <w:rsid w:val="00705DAC"/>
    <w:rsid w:val="0072167F"/>
    <w:rsid w:val="0074605E"/>
    <w:rsid w:val="00775E32"/>
    <w:rsid w:val="00790E1C"/>
    <w:rsid w:val="007B4563"/>
    <w:rsid w:val="00804D3A"/>
    <w:rsid w:val="0081786D"/>
    <w:rsid w:val="008474DA"/>
    <w:rsid w:val="00851814"/>
    <w:rsid w:val="0086050E"/>
    <w:rsid w:val="00875446"/>
    <w:rsid w:val="00876D82"/>
    <w:rsid w:val="00877EFE"/>
    <w:rsid w:val="00892441"/>
    <w:rsid w:val="0089591C"/>
    <w:rsid w:val="008B4164"/>
    <w:rsid w:val="008C0605"/>
    <w:rsid w:val="008C7678"/>
    <w:rsid w:val="008C7FA9"/>
    <w:rsid w:val="008F0BC6"/>
    <w:rsid w:val="008F181B"/>
    <w:rsid w:val="00907F58"/>
    <w:rsid w:val="00971D6F"/>
    <w:rsid w:val="00993C28"/>
    <w:rsid w:val="00A1255A"/>
    <w:rsid w:val="00A318C6"/>
    <w:rsid w:val="00A37039"/>
    <w:rsid w:val="00AE26B5"/>
    <w:rsid w:val="00AF4620"/>
    <w:rsid w:val="00B236AC"/>
    <w:rsid w:val="00B33031"/>
    <w:rsid w:val="00B5069A"/>
    <w:rsid w:val="00B74566"/>
    <w:rsid w:val="00B9736B"/>
    <w:rsid w:val="00BA0371"/>
    <w:rsid w:val="00BD4678"/>
    <w:rsid w:val="00BF3145"/>
    <w:rsid w:val="00C060C1"/>
    <w:rsid w:val="00C75117"/>
    <w:rsid w:val="00C83458"/>
    <w:rsid w:val="00C835FE"/>
    <w:rsid w:val="00CC3641"/>
    <w:rsid w:val="00CE0A94"/>
    <w:rsid w:val="00CF5A84"/>
    <w:rsid w:val="00D45340"/>
    <w:rsid w:val="00D72CE8"/>
    <w:rsid w:val="00D74726"/>
    <w:rsid w:val="00D74C75"/>
    <w:rsid w:val="00D830C5"/>
    <w:rsid w:val="00DA79D4"/>
    <w:rsid w:val="00DF0A8D"/>
    <w:rsid w:val="00DF3D23"/>
    <w:rsid w:val="00DF650B"/>
    <w:rsid w:val="00E03C53"/>
    <w:rsid w:val="00E079E4"/>
    <w:rsid w:val="00E26C40"/>
    <w:rsid w:val="00E2754F"/>
    <w:rsid w:val="00E46F74"/>
    <w:rsid w:val="00E81EDC"/>
    <w:rsid w:val="00E945D6"/>
    <w:rsid w:val="00E97DFF"/>
    <w:rsid w:val="00EB5B75"/>
    <w:rsid w:val="00F00D88"/>
    <w:rsid w:val="00F34B96"/>
    <w:rsid w:val="00F5701D"/>
    <w:rsid w:val="00F65D78"/>
    <w:rsid w:val="00F96450"/>
    <w:rsid w:val="00FA20C5"/>
    <w:rsid w:val="00FA2187"/>
    <w:rsid w:val="00FB19E7"/>
    <w:rsid w:val="00FD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55A"/>
  </w:style>
  <w:style w:type="paragraph" w:styleId="Nagwek1">
    <w:name w:val="heading 1"/>
    <w:basedOn w:val="Normalny"/>
    <w:next w:val="Normalny"/>
    <w:link w:val="Nagwek1Znak"/>
    <w:qFormat/>
    <w:rsid w:val="00DA79D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1B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DA79D4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DA79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A79D4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</dc:creator>
  <cp:lastModifiedBy>cp</cp:lastModifiedBy>
  <cp:revision>76</cp:revision>
  <cp:lastPrinted>2020-07-05T19:38:00Z</cp:lastPrinted>
  <dcterms:created xsi:type="dcterms:W3CDTF">2020-06-08T10:54:00Z</dcterms:created>
  <dcterms:modified xsi:type="dcterms:W3CDTF">2022-07-18T06:58:00Z</dcterms:modified>
</cp:coreProperties>
</file>